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99F1ADF" w14:textId="77777777" w:rsidR="002D38EE" w:rsidRDefault="002D38EE" w:rsidP="002D38EE">
      <w:pPr>
        <w:spacing w:before="15" w:after="15"/>
        <w:ind w:left="30" w:right="30"/>
        <w:jc w:val="both"/>
        <w:rPr>
          <w:b/>
        </w:rPr>
      </w:pPr>
      <w:r>
        <w:rPr>
          <w:b/>
          <w:bCs/>
          <w:sz w:val="22"/>
          <w:szCs w:val="22"/>
        </w:rPr>
        <w:t>PROCEDURA TELEMATICA AI SENSI DELL’ ART.  76 COMMA 2, LETTERA B) DEL D.LGS 36/2023 PER L’AFFIDAMENTO DELLA FORNITURA DEL FARMACO ESCLUSIVO LENZETTO CON PRINCIPIO ATTIVO ESTRADIOLO, PER LA DURATA DI 24 MESI.</w:t>
      </w:r>
    </w:p>
    <w:p w14:paraId="0BF975E0" w14:textId="77777777" w:rsidR="00304E11" w:rsidRDefault="00304E11" w:rsidP="00967EFB">
      <w:pPr>
        <w:autoSpaceDE w:val="0"/>
        <w:autoSpaceDN w:val="0"/>
        <w:adjustRightInd w:val="0"/>
        <w:jc w:val="both"/>
        <w:rPr>
          <w:lang w:eastAsia="ar-SA"/>
        </w:rPr>
      </w:pPr>
      <w:bookmarkStart w:id="0" w:name="_GoBack"/>
      <w:bookmarkEnd w:id="0"/>
    </w:p>
    <w:p w14:paraId="041C1CB6" w14:textId="77777777" w:rsidR="0021412B" w:rsidRDefault="0021412B"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D401E"/>
    <w:rsid w:val="000E35AC"/>
    <w:rsid w:val="0010534C"/>
    <w:rsid w:val="0010654A"/>
    <w:rsid w:val="0011369A"/>
    <w:rsid w:val="001469F6"/>
    <w:rsid w:val="00147D22"/>
    <w:rsid w:val="001500D0"/>
    <w:rsid w:val="00157837"/>
    <w:rsid w:val="001653F0"/>
    <w:rsid w:val="001969C2"/>
    <w:rsid w:val="001B2755"/>
    <w:rsid w:val="001B5163"/>
    <w:rsid w:val="001B7237"/>
    <w:rsid w:val="001E1130"/>
    <w:rsid w:val="001E4ECE"/>
    <w:rsid w:val="002077B8"/>
    <w:rsid w:val="00212D55"/>
    <w:rsid w:val="0021412B"/>
    <w:rsid w:val="002468E4"/>
    <w:rsid w:val="002710CA"/>
    <w:rsid w:val="00272344"/>
    <w:rsid w:val="00296F51"/>
    <w:rsid w:val="002A22AE"/>
    <w:rsid w:val="002A3DD1"/>
    <w:rsid w:val="002B1B35"/>
    <w:rsid w:val="002B31E6"/>
    <w:rsid w:val="002D38EE"/>
    <w:rsid w:val="002E3FED"/>
    <w:rsid w:val="002F27DF"/>
    <w:rsid w:val="002F4187"/>
    <w:rsid w:val="00302C8A"/>
    <w:rsid w:val="00304E11"/>
    <w:rsid w:val="00323732"/>
    <w:rsid w:val="00332B64"/>
    <w:rsid w:val="00332CB7"/>
    <w:rsid w:val="0034051B"/>
    <w:rsid w:val="0035114B"/>
    <w:rsid w:val="00360769"/>
    <w:rsid w:val="0036278C"/>
    <w:rsid w:val="00365F0F"/>
    <w:rsid w:val="003701F3"/>
    <w:rsid w:val="00391872"/>
    <w:rsid w:val="003C4222"/>
    <w:rsid w:val="003D3EBE"/>
    <w:rsid w:val="003F366B"/>
    <w:rsid w:val="003F7E15"/>
    <w:rsid w:val="00421449"/>
    <w:rsid w:val="00422013"/>
    <w:rsid w:val="00424C86"/>
    <w:rsid w:val="004410B9"/>
    <w:rsid w:val="004442BF"/>
    <w:rsid w:val="00475AC7"/>
    <w:rsid w:val="00480E7B"/>
    <w:rsid w:val="004A5647"/>
    <w:rsid w:val="004C418A"/>
    <w:rsid w:val="004C452F"/>
    <w:rsid w:val="004D338F"/>
    <w:rsid w:val="004D5D28"/>
    <w:rsid w:val="004E64E2"/>
    <w:rsid w:val="004F79D8"/>
    <w:rsid w:val="00527A54"/>
    <w:rsid w:val="005473E6"/>
    <w:rsid w:val="00550A3E"/>
    <w:rsid w:val="005537AA"/>
    <w:rsid w:val="00570A46"/>
    <w:rsid w:val="00572387"/>
    <w:rsid w:val="005D2333"/>
    <w:rsid w:val="005F04A5"/>
    <w:rsid w:val="006056B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85CB1"/>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72055"/>
    <w:rsid w:val="00991596"/>
    <w:rsid w:val="009B379F"/>
    <w:rsid w:val="00A02FC0"/>
    <w:rsid w:val="00A077AE"/>
    <w:rsid w:val="00A27CCE"/>
    <w:rsid w:val="00A46C8F"/>
    <w:rsid w:val="00A82283"/>
    <w:rsid w:val="00A9331E"/>
    <w:rsid w:val="00AA2DFD"/>
    <w:rsid w:val="00AB7D5A"/>
    <w:rsid w:val="00AC4C6F"/>
    <w:rsid w:val="00AF6494"/>
    <w:rsid w:val="00B01336"/>
    <w:rsid w:val="00B05210"/>
    <w:rsid w:val="00B22439"/>
    <w:rsid w:val="00B30C84"/>
    <w:rsid w:val="00B31285"/>
    <w:rsid w:val="00B47224"/>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38D2"/>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17454">
      <w:bodyDiv w:val="1"/>
      <w:marLeft w:val="0"/>
      <w:marRight w:val="0"/>
      <w:marTop w:val="0"/>
      <w:marBottom w:val="0"/>
      <w:divBdr>
        <w:top w:val="none" w:sz="0" w:space="0" w:color="auto"/>
        <w:left w:val="none" w:sz="0" w:space="0" w:color="auto"/>
        <w:bottom w:val="none" w:sz="0" w:space="0" w:color="auto"/>
        <w:right w:val="none" w:sz="0" w:space="0" w:color="auto"/>
      </w:divBdr>
    </w:div>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439AD-C4A5-4A6C-816B-B7BBE02FB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8</Pages>
  <Words>3253</Words>
  <Characters>18543</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Mariateresa Merlo</cp:lastModifiedBy>
  <cp:revision>70</cp:revision>
  <cp:lastPrinted>2023-07-06T07:36:00Z</cp:lastPrinted>
  <dcterms:created xsi:type="dcterms:W3CDTF">2023-01-18T14:22:00Z</dcterms:created>
  <dcterms:modified xsi:type="dcterms:W3CDTF">2025-06-05T07:45:00Z</dcterms:modified>
</cp:coreProperties>
</file>